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563" w:rsidRPr="00383877" w:rsidRDefault="00812563" w:rsidP="00812563">
      <w:pPr>
        <w:pStyle w:val="a6"/>
        <w:ind w:left="-56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A7025B" w:rsidRDefault="00A7025B" w:rsidP="0081256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2563" w:rsidRDefault="00305B79" w:rsidP="0081256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812563" w:rsidRDefault="00305B79" w:rsidP="0081256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="00A7025B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812563" w:rsidRDefault="00812563" w:rsidP="0081256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«Капитальное строительство на территории Катав -</w:t>
      </w:r>
      <w:r w:rsidR="0085688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Ивановского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</w:t>
      </w:r>
      <w:r w:rsidR="00D0687F">
        <w:rPr>
          <w:rFonts w:ascii="Times New Roman" w:hAnsi="Times New Roman"/>
          <w:b/>
          <w:bCs/>
          <w:sz w:val="28"/>
          <w:szCs w:val="28"/>
        </w:rPr>
        <w:t xml:space="preserve"> района на 2024 - 2026</w:t>
      </w:r>
      <w:r>
        <w:rPr>
          <w:rFonts w:ascii="Times New Roman" w:hAnsi="Times New Roman"/>
          <w:b/>
          <w:bCs/>
          <w:sz w:val="28"/>
          <w:szCs w:val="28"/>
        </w:rPr>
        <w:t xml:space="preserve"> годы»</w:t>
      </w:r>
    </w:p>
    <w:tbl>
      <w:tblPr>
        <w:tblpPr w:leftFromText="180" w:rightFromText="180" w:bottomFromText="200" w:vertAnchor="text" w:horzAnchor="margin" w:tblpXSpec="center" w:tblpY="2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521"/>
      </w:tblGrid>
      <w:tr w:rsidR="00812563" w:rsidTr="00E72EBD">
        <w:trPr>
          <w:trHeight w:val="36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Ответственныйисполнительмуниципальнойпрограммы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812563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Управление коммунального хозяйства, транспорта и связи  Катав-Ивановского муниципального района</w:t>
            </w:r>
          </w:p>
        </w:tc>
      </w:tr>
      <w:tr w:rsidR="00812563" w:rsidTr="00E72EBD">
        <w:trPr>
          <w:trHeight w:val="50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 w:eastAsia="en-US"/>
              </w:rPr>
              <w:t>Соисполнителимуниципальной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п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 w:eastAsia="en-US"/>
              </w:rPr>
              <w:t>рограммы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812563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-</w:t>
            </w:r>
          </w:p>
        </w:tc>
      </w:tr>
      <w:tr w:rsidR="00812563" w:rsidTr="00E72EBD">
        <w:trPr>
          <w:trHeight w:val="378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63" w:rsidRDefault="00812563" w:rsidP="0081256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Программно-целевые инструменты муниципальной программы</w:t>
            </w:r>
          </w:p>
        </w:tc>
      </w:tr>
      <w:tr w:rsidR="00812563" w:rsidTr="00E72EBD">
        <w:trPr>
          <w:trHeight w:val="8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  <w:lang w:val="en-US" w:eastAsia="en-US"/>
              </w:rPr>
              <w:t>Основныецелимуниципальнойпрограммы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8125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Строительство газовых сетей и  обеспечение  населения  района.</w:t>
            </w:r>
          </w:p>
        </w:tc>
      </w:tr>
      <w:tr w:rsidR="00812563" w:rsidTr="00E72EBD">
        <w:trPr>
          <w:trHeight w:val="60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 w:eastAsia="en-US"/>
              </w:rPr>
              <w:t>Основные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задачи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 w:eastAsia="en-US"/>
              </w:rPr>
              <w:t>муниципальнойпрограммы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812563">
            <w:pPr>
              <w:pStyle w:val="ConsPlusCell"/>
              <w:widowControl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Строительство  газовых сетей и обеспечение населения Катав - Ивановского муниципального района газовыми сетями, в том  числе отдаленных  сельских поселений</w:t>
            </w:r>
          </w:p>
        </w:tc>
      </w:tr>
      <w:tr w:rsidR="00812563" w:rsidTr="00E72EBD">
        <w:trPr>
          <w:trHeight w:val="69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Целевые индикаторы и показатели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BD" w:rsidRDefault="00E72EBD" w:rsidP="00812563">
            <w:pPr>
              <w:pStyle w:val="ConsPlusCell"/>
              <w:widowControl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1. Единовременная пропускная способность </w:t>
            </w:r>
            <w:proofErr w:type="spellStart"/>
            <w:r w:rsidR="00B41595">
              <w:rPr>
                <w:rFonts w:ascii="Times New Roman" w:hAnsi="Times New Roman"/>
                <w:sz w:val="26"/>
                <w:szCs w:val="26"/>
                <w:lang w:eastAsia="en-US"/>
              </w:rPr>
              <w:t>обь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ектов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спорта, введенных в эксплуатацию в рамках программы по направлению, касающемуся совершенствования условий для развития массового спорта </w:t>
            </w:r>
          </w:p>
          <w:p w:rsidR="00812563" w:rsidRDefault="00E72EBD" w:rsidP="00812563">
            <w:pPr>
              <w:pStyle w:val="ConsPlusCell"/>
              <w:widowControl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812563">
              <w:rPr>
                <w:rFonts w:ascii="Times New Roman" w:hAnsi="Times New Roman" w:cs="Times New Roman"/>
                <w:sz w:val="26"/>
                <w:szCs w:val="26"/>
              </w:rPr>
              <w:t>Обеспечение газоснабжением жилых домов.</w:t>
            </w:r>
          </w:p>
        </w:tc>
      </w:tr>
      <w:tr w:rsidR="00812563" w:rsidTr="00E72EBD">
        <w:trPr>
          <w:trHeight w:val="70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63" w:rsidRDefault="0085688B" w:rsidP="00812563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2024 –2026</w:t>
            </w:r>
            <w:r w:rsidR="0081256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годы</w:t>
            </w:r>
          </w:p>
          <w:p w:rsidR="00812563" w:rsidRDefault="00812563" w:rsidP="00812563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812563" w:rsidTr="00E72EBD">
        <w:trPr>
          <w:trHeight w:val="3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Объем бюджетных ассигнований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EC" w:rsidRDefault="00812563" w:rsidP="00812563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муниципальной программы составляет: </w:t>
            </w:r>
            <w:r w:rsidR="00305B79">
              <w:rPr>
                <w:rFonts w:ascii="Times New Roman" w:hAnsi="Times New Roman"/>
                <w:b/>
                <w:sz w:val="26"/>
                <w:szCs w:val="26"/>
              </w:rPr>
              <w:t>64 804,9</w:t>
            </w:r>
            <w:r w:rsidRPr="006F5CCE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  <w:p w:rsidR="00812563" w:rsidRDefault="00812563" w:rsidP="00812563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 – </w:t>
            </w:r>
            <w:r w:rsidR="00B41595">
              <w:rPr>
                <w:rFonts w:ascii="Times New Roman" w:hAnsi="Times New Roman"/>
                <w:sz w:val="26"/>
                <w:szCs w:val="26"/>
              </w:rPr>
              <w:t>64 758,5</w:t>
            </w:r>
            <w:r w:rsidR="00AF5DEC">
              <w:rPr>
                <w:rFonts w:ascii="Times New Roman" w:hAnsi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12563" w:rsidRPr="00037CF8" w:rsidRDefault="00812563" w:rsidP="00812563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МБ – </w:t>
            </w:r>
            <w:r w:rsidR="00305B79">
              <w:rPr>
                <w:rFonts w:ascii="Times New Roman" w:hAnsi="Times New Roman"/>
                <w:sz w:val="26"/>
                <w:szCs w:val="26"/>
              </w:rPr>
              <w:t>46,4</w:t>
            </w:r>
            <w:r w:rsidR="00F734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тыс.руб.</w:t>
            </w:r>
          </w:p>
          <w:p w:rsidR="00812563" w:rsidRDefault="00D0687F" w:rsidP="00812563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  <w:r w:rsidR="00812563">
              <w:rPr>
                <w:rFonts w:ascii="Times New Roman" w:hAnsi="Times New Roman"/>
                <w:sz w:val="26"/>
                <w:szCs w:val="26"/>
              </w:rPr>
              <w:t xml:space="preserve"> г.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5 342,6 </w:t>
            </w:r>
            <w:r w:rsidR="00812563">
              <w:rPr>
                <w:rFonts w:ascii="Times New Roman" w:hAnsi="Times New Roman"/>
                <w:b/>
                <w:bCs/>
                <w:sz w:val="26"/>
                <w:szCs w:val="26"/>
              </w:rPr>
              <w:t>тыс.руб.</w:t>
            </w:r>
            <w:r w:rsidR="00812563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  <w:p w:rsidR="00812563" w:rsidRDefault="00AF5DEC" w:rsidP="00812563">
            <w:pPr>
              <w:pStyle w:val="a3"/>
              <w:ind w:firstLine="8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0687F">
              <w:rPr>
                <w:rFonts w:ascii="Times New Roman" w:hAnsi="Times New Roman"/>
                <w:sz w:val="26"/>
                <w:szCs w:val="26"/>
              </w:rPr>
              <w:t>5 319,4</w:t>
            </w:r>
            <w:r w:rsidR="00812563">
              <w:rPr>
                <w:rFonts w:ascii="Times New Roman" w:hAnsi="Times New Roman"/>
                <w:sz w:val="26"/>
                <w:szCs w:val="26"/>
              </w:rPr>
              <w:t xml:space="preserve"> тыс. руб. -  областной бюджет;</w:t>
            </w:r>
          </w:p>
          <w:p w:rsidR="00812563" w:rsidRPr="00580A7D" w:rsidRDefault="00812563" w:rsidP="00812563">
            <w:pPr>
              <w:pStyle w:val="a3"/>
              <w:ind w:firstLine="8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0687F">
              <w:rPr>
                <w:rFonts w:ascii="Times New Roman" w:hAnsi="Times New Roman"/>
                <w:sz w:val="26"/>
                <w:szCs w:val="26"/>
              </w:rPr>
              <w:t>23,2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 местный бюджет</w:t>
            </w:r>
          </w:p>
          <w:p w:rsidR="00812563" w:rsidRDefault="00D0687F" w:rsidP="00812563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  <w:r w:rsidR="00812563">
              <w:rPr>
                <w:rFonts w:ascii="Times New Roman" w:hAnsi="Times New Roman"/>
                <w:sz w:val="26"/>
                <w:szCs w:val="26"/>
              </w:rPr>
              <w:t xml:space="preserve"> г. –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20 023,2</w:t>
            </w:r>
            <w:r w:rsidR="00812563">
              <w:rPr>
                <w:rFonts w:ascii="Times New Roman" w:hAnsi="Times New Roman"/>
                <w:b/>
                <w:bCs/>
                <w:sz w:val="26"/>
                <w:szCs w:val="26"/>
              </w:rPr>
              <w:t>тыс.руб.</w:t>
            </w:r>
            <w:r w:rsidR="00812563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  <w:p w:rsidR="00812563" w:rsidRDefault="00812563" w:rsidP="00812563">
            <w:pPr>
              <w:pStyle w:val="a3"/>
              <w:ind w:firstLine="8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0687F">
              <w:rPr>
                <w:rFonts w:ascii="Times New Roman" w:hAnsi="Times New Roman"/>
                <w:sz w:val="26"/>
                <w:szCs w:val="26"/>
              </w:rPr>
              <w:t>20 000</w:t>
            </w:r>
            <w:r w:rsidR="00D0687F">
              <w:rPr>
                <w:rFonts w:ascii="Times New Roman" w:hAnsi="Times New Roman"/>
                <w:bCs/>
                <w:sz w:val="26"/>
                <w:szCs w:val="26"/>
              </w:rPr>
              <w:t>, 0</w:t>
            </w:r>
            <w:r>
              <w:rPr>
                <w:rFonts w:ascii="Times New Roman" w:hAnsi="Times New Roman"/>
                <w:sz w:val="26"/>
                <w:szCs w:val="26"/>
              </w:rPr>
              <w:t>тыс. руб. -  областной бюджет</w:t>
            </w:r>
          </w:p>
          <w:p w:rsidR="00AF5DEC" w:rsidRDefault="00AF5DEC" w:rsidP="00812563">
            <w:pPr>
              <w:pStyle w:val="a3"/>
              <w:ind w:firstLine="8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0687F">
              <w:rPr>
                <w:rFonts w:ascii="Times New Roman" w:hAnsi="Times New Roman"/>
                <w:sz w:val="26"/>
                <w:szCs w:val="26"/>
              </w:rPr>
              <w:t>23,2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тыс. руб. – местный бюджет</w:t>
            </w:r>
          </w:p>
          <w:p w:rsidR="00812563" w:rsidRDefault="00D0687F" w:rsidP="00812563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2026</w:t>
            </w:r>
            <w:r w:rsidR="00812563">
              <w:rPr>
                <w:rFonts w:ascii="Times New Roman" w:hAnsi="Times New Roman"/>
                <w:sz w:val="26"/>
                <w:szCs w:val="26"/>
              </w:rPr>
              <w:t xml:space="preserve"> г. -  </w:t>
            </w:r>
            <w:r w:rsidR="00305B79">
              <w:rPr>
                <w:rFonts w:ascii="Times New Roman" w:hAnsi="Times New Roman"/>
                <w:b/>
                <w:bCs/>
                <w:sz w:val="26"/>
                <w:szCs w:val="26"/>
              </w:rPr>
              <w:t>39 439,1</w:t>
            </w:r>
            <w:r w:rsidR="00812563">
              <w:rPr>
                <w:rFonts w:ascii="Times New Roman" w:hAnsi="Times New Roman"/>
                <w:b/>
                <w:bCs/>
                <w:sz w:val="26"/>
                <w:szCs w:val="26"/>
              </w:rPr>
              <w:t>тыс.руб.</w:t>
            </w:r>
            <w:r w:rsidR="00812563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  <w:p w:rsidR="00812563" w:rsidRDefault="00812563" w:rsidP="00812563">
            <w:pPr>
              <w:pStyle w:val="a3"/>
              <w:ind w:firstLine="8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0687F">
              <w:rPr>
                <w:rFonts w:ascii="Times New Roman" w:hAnsi="Times New Roman"/>
                <w:bCs/>
                <w:sz w:val="26"/>
                <w:szCs w:val="26"/>
              </w:rPr>
              <w:t xml:space="preserve">39 439,1 </w:t>
            </w:r>
            <w:r>
              <w:rPr>
                <w:rFonts w:ascii="Times New Roman" w:hAnsi="Times New Roman"/>
                <w:sz w:val="26"/>
                <w:szCs w:val="26"/>
              </w:rPr>
              <w:t>тыс. руб. -  областной бюджет</w:t>
            </w:r>
          </w:p>
          <w:p w:rsidR="00812563" w:rsidRDefault="00AF5DEC" w:rsidP="006F3060">
            <w:pPr>
              <w:pStyle w:val="a3"/>
              <w:ind w:firstLine="8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305B79">
              <w:rPr>
                <w:rFonts w:ascii="Times New Roman" w:hAnsi="Times New Roman"/>
                <w:sz w:val="26"/>
                <w:szCs w:val="26"/>
              </w:rPr>
              <w:t xml:space="preserve">0,0 </w:t>
            </w:r>
            <w:r>
              <w:rPr>
                <w:rFonts w:ascii="Times New Roman" w:hAnsi="Times New Roman"/>
                <w:sz w:val="26"/>
                <w:szCs w:val="26"/>
              </w:rPr>
              <w:t>тыс. руб. - местный бюджет</w:t>
            </w:r>
          </w:p>
        </w:tc>
      </w:tr>
      <w:tr w:rsidR="00812563" w:rsidTr="00E72EBD">
        <w:trPr>
          <w:trHeight w:val="84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63" w:rsidRDefault="00812563" w:rsidP="00A27188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Ожидаемые    результаты 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595" w:rsidRDefault="0085688B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Ожидаемые</w:t>
            </w:r>
            <w:r w:rsid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результаты </w:t>
            </w:r>
            <w:r w:rsidR="00B41595"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>реализации муниципальной программы</w:t>
            </w:r>
            <w:r w:rsidR="00B41595"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ab/>
            </w:r>
          </w:p>
          <w:p w:rsidR="00B646FA" w:rsidRDefault="00B646FA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.Обеспечение газоснабжением </w:t>
            </w:r>
            <w:r w:rsidR="0085688B">
              <w:rPr>
                <w:rFonts w:ascii="Times New Roman" w:hAnsi="Times New Roman"/>
                <w:sz w:val="26"/>
                <w:szCs w:val="26"/>
                <w:lang w:eastAsia="en-US"/>
              </w:rPr>
              <w:t>200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жилых дома на территории Катав - Ивановского муниципального района: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2024 г.-  0 домов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2025г. -  0 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>домов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2026 г. - 20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>0 домов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B41595" w:rsidRDefault="00B646FA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2. Строительство газопроводов </w:t>
            </w:r>
            <w:r w:rsidR="00652BCD">
              <w:rPr>
                <w:rFonts w:ascii="Times New Roman" w:hAnsi="Times New Roman"/>
                <w:sz w:val="26"/>
                <w:szCs w:val="26"/>
                <w:lang w:eastAsia="en-US"/>
              </w:rPr>
              <w:t>48</w:t>
            </w:r>
            <w:r w:rsidR="00B41595"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км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: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2024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г.-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0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км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2025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>г. -    0 км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lastRenderedPageBreak/>
              <w:t xml:space="preserve">2026 г. -   48 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>км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>3. Создание условий для строительства межпоселковых газопроводов –  проектирование 48 км газопровода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2024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г.- 0 км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2025 г. – 48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км</w:t>
            </w:r>
          </w:p>
          <w:p w:rsidR="00B41595" w:rsidRPr="00B41595" w:rsidRDefault="00B41595" w:rsidP="00B41595">
            <w:pPr>
              <w:pStyle w:val="a3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2026 г. - 0</w:t>
            </w:r>
            <w:r w:rsidRPr="00B41595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км</w:t>
            </w:r>
          </w:p>
          <w:p w:rsidR="00812563" w:rsidRDefault="00812563" w:rsidP="00812563">
            <w:pPr>
              <w:pStyle w:val="ConsPlusCell"/>
              <w:widowControl/>
              <w:tabs>
                <w:tab w:val="left" w:pos="0"/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812563" w:rsidRDefault="00812563" w:rsidP="00812563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04F35" w:rsidRDefault="00704F35"/>
    <w:sectPr w:rsidR="00704F35" w:rsidSect="00812563">
      <w:pgSz w:w="11906" w:h="16838"/>
      <w:pgMar w:top="709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2563"/>
    <w:rsid w:val="00305B79"/>
    <w:rsid w:val="00451DA0"/>
    <w:rsid w:val="00652BCD"/>
    <w:rsid w:val="006F3060"/>
    <w:rsid w:val="00704F35"/>
    <w:rsid w:val="007363A2"/>
    <w:rsid w:val="00812563"/>
    <w:rsid w:val="0085688B"/>
    <w:rsid w:val="00A26FD3"/>
    <w:rsid w:val="00A7025B"/>
    <w:rsid w:val="00AF5DEC"/>
    <w:rsid w:val="00B41595"/>
    <w:rsid w:val="00B646FA"/>
    <w:rsid w:val="00BD2975"/>
    <w:rsid w:val="00D0687F"/>
    <w:rsid w:val="00D7721F"/>
    <w:rsid w:val="00DB593E"/>
    <w:rsid w:val="00E22ED1"/>
    <w:rsid w:val="00E72EBD"/>
    <w:rsid w:val="00EF50A4"/>
    <w:rsid w:val="00F7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1CC22-8B0A-46D6-8F39-B053BD41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56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99"/>
    <w:qFormat/>
    <w:rsid w:val="00812563"/>
    <w:pPr>
      <w:spacing w:after="0" w:line="240" w:lineRule="auto"/>
    </w:pPr>
    <w:rPr>
      <w:rFonts w:eastAsia="SimSun"/>
      <w:sz w:val="32"/>
      <w:szCs w:val="32"/>
    </w:rPr>
  </w:style>
  <w:style w:type="character" w:customStyle="1" w:styleId="a4">
    <w:name w:val="Без интервала Знак"/>
    <w:link w:val="a3"/>
    <w:uiPriority w:val="99"/>
    <w:locked/>
    <w:rsid w:val="00812563"/>
    <w:rPr>
      <w:rFonts w:ascii="Calibri" w:eastAsia="SimSun" w:hAnsi="Calibri" w:cs="Times New Roman"/>
      <w:sz w:val="32"/>
      <w:szCs w:val="32"/>
    </w:rPr>
  </w:style>
  <w:style w:type="paragraph" w:customStyle="1" w:styleId="ConsPlusCell">
    <w:name w:val="ConsPlusCell"/>
    <w:rsid w:val="00812563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81256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a5">
    <w:name w:val="Верхний колонтитул Знак"/>
    <w:basedOn w:val="a0"/>
    <w:link w:val="a6"/>
    <w:locked/>
    <w:rsid w:val="00812563"/>
    <w:rPr>
      <w:rFonts w:ascii="Calibri" w:hAnsi="Calibri"/>
    </w:rPr>
  </w:style>
  <w:style w:type="paragraph" w:styleId="a6">
    <w:name w:val="header"/>
    <w:basedOn w:val="a"/>
    <w:link w:val="a5"/>
    <w:rsid w:val="00812563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812563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2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25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CC85B-2E61-4B20-A6EB-DAA77F3C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ErmakovaEB</dc:creator>
  <cp:keywords/>
  <dc:description/>
  <cp:lastModifiedBy>Отдел финансовых ресурсов 2 Потапова Алена Анатольевна</cp:lastModifiedBy>
  <cp:revision>16</cp:revision>
  <cp:lastPrinted>2023-11-10T09:03:00Z</cp:lastPrinted>
  <dcterms:created xsi:type="dcterms:W3CDTF">2023-11-10T07:56:00Z</dcterms:created>
  <dcterms:modified xsi:type="dcterms:W3CDTF">2023-11-14T08:19:00Z</dcterms:modified>
</cp:coreProperties>
</file>